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01" w:rsidRDefault="00AD4F01" w:rsidP="00C03937">
      <w:pPr>
        <w:pStyle w:val="Header"/>
      </w:pPr>
    </w:p>
    <w:p w:rsidR="00AD4F01" w:rsidRDefault="00AD4F01" w:rsidP="00C03937">
      <w:pPr>
        <w:pStyle w:val="Header"/>
      </w:pPr>
    </w:p>
    <w:p w:rsidR="00AC0549" w:rsidRDefault="00AC0549" w:rsidP="00C03937">
      <w:pPr>
        <w:pStyle w:val="Header"/>
        <w:rPr>
          <w:sz w:val="32"/>
        </w:rPr>
      </w:pPr>
      <w:r w:rsidRPr="0079086E">
        <w:rPr>
          <w:sz w:val="32"/>
          <w:highlight w:val="yellow"/>
        </w:rPr>
        <w:t>Remove: Aayu Clinics</w:t>
      </w:r>
    </w:p>
    <w:p w:rsidR="00AC0549" w:rsidRDefault="00AC0549" w:rsidP="00C03937">
      <w:pPr>
        <w:pStyle w:val="Header"/>
        <w:rPr>
          <w:sz w:val="32"/>
        </w:rPr>
      </w:pPr>
      <w:r>
        <w:rPr>
          <w:sz w:val="32"/>
        </w:rPr>
        <w:t>This is OK:</w:t>
      </w:r>
    </w:p>
    <w:p w:rsidR="00AD4F01" w:rsidRDefault="00C03937" w:rsidP="00C03937">
      <w:pPr>
        <w:pStyle w:val="Header"/>
        <w:rPr>
          <w:sz w:val="32"/>
        </w:rPr>
      </w:pPr>
      <w:r w:rsidRPr="00C03937">
        <w:rPr>
          <w:sz w:val="32"/>
        </w:rPr>
        <w:t xml:space="preserve">Wicker Park </w:t>
      </w:r>
    </w:p>
    <w:p w:rsidR="00C03937" w:rsidRPr="00C03937" w:rsidRDefault="00C03937" w:rsidP="00C03937">
      <w:pPr>
        <w:pStyle w:val="Header"/>
        <w:rPr>
          <w:sz w:val="32"/>
        </w:rPr>
      </w:pPr>
      <w:r w:rsidRPr="00C03937">
        <w:rPr>
          <w:sz w:val="32"/>
        </w:rPr>
        <w:t>Immediate Care</w:t>
      </w:r>
    </w:p>
    <w:p w:rsidR="00AD4F01" w:rsidRPr="0079086E" w:rsidRDefault="00621A54">
      <w:pPr>
        <w:rPr>
          <w:rFonts w:ascii="Bradley Hand ITC" w:hAnsi="Bradley Hand ITC"/>
          <w:sz w:val="52"/>
          <w:szCs w:val="52"/>
        </w:rPr>
      </w:pPr>
      <w:r w:rsidRPr="00621A54">
        <w:rPr>
          <w:rFonts w:ascii="Bradley Hand ITC" w:hAnsi="Bradley Hand ITC"/>
          <w:sz w:val="52"/>
          <w:szCs w:val="52"/>
          <w:highlight w:val="yellow"/>
        </w:rPr>
        <w:t xml:space="preserve">Slightly smaller font: </w:t>
      </w:r>
      <w:r w:rsidR="00AD4F01" w:rsidRPr="00621A54">
        <w:rPr>
          <w:rFonts w:ascii="Bradley Hand ITC" w:hAnsi="Bradley Hand ITC"/>
          <w:sz w:val="52"/>
          <w:szCs w:val="52"/>
          <w:highlight w:val="yellow"/>
        </w:rPr>
        <w:t xml:space="preserve"> Now open</w:t>
      </w:r>
    </w:p>
    <w:p w:rsidR="00160052" w:rsidRDefault="0079086E" w:rsidP="00160052">
      <w:r>
        <w:t xml:space="preserve">OK: </w:t>
      </w:r>
      <w:r w:rsidR="00160052">
        <w:t>New Urgent Care</w:t>
      </w:r>
    </w:p>
    <w:p w:rsidR="00160052" w:rsidRPr="0079086E" w:rsidRDefault="0079086E" w:rsidP="00160052">
      <w:pPr>
        <w:rPr>
          <w:highlight w:val="yellow"/>
        </w:rPr>
      </w:pPr>
      <w:r w:rsidRPr="0079086E">
        <w:rPr>
          <w:highlight w:val="yellow"/>
        </w:rPr>
        <w:t>Same font as “next to Division…</w:t>
      </w:r>
      <w:proofErr w:type="gramStart"/>
      <w:r w:rsidRPr="0079086E">
        <w:rPr>
          <w:highlight w:val="yellow"/>
        </w:rPr>
        <w:t>” :</w:t>
      </w:r>
      <w:proofErr w:type="gramEnd"/>
      <w:r w:rsidRPr="0079086E">
        <w:rPr>
          <w:highlight w:val="yellow"/>
        </w:rPr>
        <w:t xml:space="preserve"> </w:t>
      </w:r>
      <w:r w:rsidR="00160052" w:rsidRPr="0079086E">
        <w:rPr>
          <w:highlight w:val="yellow"/>
        </w:rPr>
        <w:t>corner of Ashland and Division</w:t>
      </w:r>
    </w:p>
    <w:p w:rsidR="00160052" w:rsidRDefault="0079086E" w:rsidP="00160052">
      <w:r w:rsidRPr="0079086E">
        <w:rPr>
          <w:highlight w:val="yellow"/>
        </w:rPr>
        <w:t xml:space="preserve">Please delete word: </w:t>
      </w:r>
      <w:r w:rsidR="00160052" w:rsidRPr="0079086E">
        <w:rPr>
          <w:highlight w:val="yellow"/>
        </w:rPr>
        <w:t xml:space="preserve">next to Division Blue Line </w:t>
      </w:r>
      <w:r w:rsidR="00160052" w:rsidRPr="0079086E">
        <w:rPr>
          <w:dstrike/>
          <w:highlight w:val="yellow"/>
        </w:rPr>
        <w:t>El</w:t>
      </w:r>
      <w:r w:rsidR="00160052" w:rsidRPr="0079086E">
        <w:rPr>
          <w:highlight w:val="yellow"/>
        </w:rPr>
        <w:t xml:space="preserve"> Station</w:t>
      </w:r>
    </w:p>
    <w:p w:rsidR="00D053FA" w:rsidRPr="0079086E" w:rsidRDefault="0079086E" w:rsidP="0079086E">
      <w:pPr>
        <w:shd w:val="clear" w:color="auto" w:fill="FFFFFF"/>
        <w:spacing w:before="100" w:beforeAutospacing="1" w:after="100" w:afterAutospacing="1" w:line="240" w:lineRule="auto"/>
      </w:pPr>
      <w:r>
        <w:t xml:space="preserve">OK: </w:t>
      </w:r>
      <w:r w:rsidR="00D053FA" w:rsidRPr="0079086E">
        <w:t>Open 365 days a year</w:t>
      </w:r>
    </w:p>
    <w:p w:rsidR="00D053FA" w:rsidRPr="0079086E" w:rsidRDefault="0079086E" w:rsidP="0079086E">
      <w:pPr>
        <w:shd w:val="clear" w:color="auto" w:fill="FFFFFF"/>
        <w:spacing w:before="100" w:beforeAutospacing="1" w:after="100" w:afterAutospacing="1" w:line="240" w:lineRule="auto"/>
      </w:pPr>
      <w:r w:rsidRPr="0079086E">
        <w:rPr>
          <w:highlight w:val="yellow"/>
        </w:rPr>
        <w:t xml:space="preserve">Larger font: </w:t>
      </w:r>
      <w:r w:rsidR="00D053FA" w:rsidRPr="0079086E">
        <w:rPr>
          <w:highlight w:val="yellow"/>
        </w:rPr>
        <w:t>Wide Variety of Insurance Plans Accepted &amp; Economical Cash Pay Options</w:t>
      </w:r>
    </w:p>
    <w:p w:rsidR="00D053FA" w:rsidRPr="0079086E" w:rsidRDefault="0079086E" w:rsidP="0079086E">
      <w:pPr>
        <w:shd w:val="clear" w:color="auto" w:fill="FFFFFF"/>
        <w:spacing w:before="100" w:beforeAutospacing="1" w:after="100" w:afterAutospacing="1" w:line="240" w:lineRule="auto"/>
      </w:pPr>
      <w:r>
        <w:t xml:space="preserve">OK: </w:t>
      </w:r>
      <w:r w:rsidR="00D053FA" w:rsidRPr="0079086E">
        <w:t xml:space="preserve">Monday - Thursday 8am - </w:t>
      </w:r>
      <w:proofErr w:type="gramStart"/>
      <w:r w:rsidR="00D053FA" w:rsidRPr="0079086E">
        <w:t>7pm</w:t>
      </w:r>
      <w:r>
        <w:t xml:space="preserve">  </w:t>
      </w:r>
      <w:r w:rsidR="00D053FA" w:rsidRPr="0079086E">
        <w:t>Friday</w:t>
      </w:r>
      <w:proofErr w:type="gramEnd"/>
      <w:r w:rsidR="00D053FA" w:rsidRPr="0079086E">
        <w:t>, Saturday &amp; Sunday 9am - 3pm</w:t>
      </w:r>
    </w:p>
    <w:p w:rsidR="00160052" w:rsidRDefault="00160052" w:rsidP="00160052"/>
    <w:p w:rsidR="00E51DC7" w:rsidRDefault="00E51DC7" w:rsidP="00E51DC7">
      <w:pPr>
        <w:rPr>
          <w:rFonts w:ascii="europa" w:hAnsi="europa"/>
          <w:color w:val="1F1F1F"/>
          <w:spacing w:val="8"/>
          <w:shd w:val="clear" w:color="auto" w:fill="FFFFFF"/>
        </w:rPr>
      </w:pPr>
      <w:r>
        <w:rPr>
          <w:rFonts w:ascii="europa" w:hAnsi="europa"/>
          <w:color w:val="1F1F1F"/>
          <w:spacing w:val="8"/>
          <w:shd w:val="clear" w:color="auto" w:fill="FFFFFF"/>
        </w:rPr>
        <w:t xml:space="preserve">365-Day Urgent </w:t>
      </w:r>
      <w:proofErr w:type="spellStart"/>
      <w:r>
        <w:rPr>
          <w:rFonts w:ascii="europa" w:hAnsi="europa"/>
          <w:color w:val="1F1F1F"/>
          <w:spacing w:val="8"/>
          <w:shd w:val="clear" w:color="auto" w:fill="FFFFFF"/>
        </w:rPr>
        <w:t>Care</w:t>
      </w:r>
      <w:r w:rsidRPr="00C608FF">
        <w:rPr>
          <w:rFonts w:ascii="europa" w:hAnsi="europa"/>
          <w:color w:val="1F1F1F"/>
          <w:spacing w:val="8"/>
          <w:sz w:val="20"/>
          <w:szCs w:val="20"/>
          <w:shd w:val="clear" w:color="auto" w:fill="FFFFFF"/>
        </w:rPr>
        <w:t>including</w:t>
      </w:r>
      <w:proofErr w:type="spellEnd"/>
      <w:r w:rsidRPr="00C608FF">
        <w:rPr>
          <w:rFonts w:ascii="europa" w:hAnsi="europa"/>
          <w:color w:val="1F1F1F"/>
          <w:spacing w:val="8"/>
          <w:sz w:val="20"/>
          <w:szCs w:val="20"/>
          <w:shd w:val="clear" w:color="auto" w:fill="FFFFFF"/>
        </w:rPr>
        <w:t xml:space="preserve">. </w:t>
      </w:r>
      <w:proofErr w:type="gramStart"/>
      <w:r w:rsidRPr="00C608FF">
        <w:rPr>
          <w:rFonts w:ascii="europa" w:hAnsi="europa"/>
          <w:color w:val="1F1F1F"/>
          <w:spacing w:val="8"/>
          <w:sz w:val="20"/>
          <w:szCs w:val="20"/>
          <w:shd w:val="clear" w:color="auto" w:fill="FFFFFF"/>
        </w:rPr>
        <w:t>labs</w:t>
      </w:r>
      <w:proofErr w:type="gramEnd"/>
      <w:r w:rsidRPr="00C608FF">
        <w:rPr>
          <w:rFonts w:ascii="europa" w:hAnsi="europa"/>
          <w:color w:val="1F1F1F"/>
          <w:spacing w:val="8"/>
          <w:sz w:val="20"/>
          <w:szCs w:val="20"/>
          <w:shd w:val="clear" w:color="auto" w:fill="FFFFFF"/>
        </w:rPr>
        <w:t xml:space="preserve"> and X-ray</w:t>
      </w:r>
    </w:p>
    <w:p w:rsidR="00E51DC7" w:rsidRDefault="00E51DC7" w:rsidP="00E51DC7">
      <w:pPr>
        <w:rPr>
          <w:rFonts w:ascii="europa" w:hAnsi="europa"/>
          <w:color w:val="1F1F1F"/>
          <w:spacing w:val="8"/>
          <w:shd w:val="clear" w:color="auto" w:fill="FFFFFF"/>
        </w:rPr>
      </w:pPr>
      <w:r>
        <w:rPr>
          <w:rFonts w:ascii="europa" w:hAnsi="europa"/>
          <w:color w:val="1F1F1F"/>
          <w:spacing w:val="8"/>
          <w:shd w:val="clear" w:color="auto" w:fill="FFFFFF"/>
        </w:rPr>
        <w:t>And,</w:t>
      </w:r>
    </w:p>
    <w:p w:rsidR="00E51DC7" w:rsidRDefault="0079086E" w:rsidP="00E51DC7">
      <w:pPr>
        <w:rPr>
          <w:rFonts w:ascii="europa" w:hAnsi="europa"/>
          <w:color w:val="1F1F1F"/>
          <w:spacing w:val="8"/>
          <w:shd w:val="clear" w:color="auto" w:fill="FFFFFF"/>
        </w:rPr>
      </w:pPr>
      <w:r w:rsidRPr="0079086E">
        <w:rPr>
          <w:rFonts w:ascii="europa" w:hAnsi="europa"/>
          <w:color w:val="1F1F1F"/>
          <w:spacing w:val="8"/>
          <w:highlight w:val="yellow"/>
          <w:shd w:val="clear" w:color="auto" w:fill="FFFFFF"/>
        </w:rPr>
        <w:t xml:space="preserve">Larger font: </w:t>
      </w:r>
      <w:r w:rsidR="00E51DC7" w:rsidRPr="0079086E">
        <w:rPr>
          <w:rFonts w:ascii="europa" w:hAnsi="europa"/>
          <w:color w:val="1F1F1F"/>
          <w:spacing w:val="8"/>
          <w:highlight w:val="yellow"/>
          <w:shd w:val="clear" w:color="auto" w:fill="FFFFFF"/>
        </w:rPr>
        <w:t>Proactive Primary Care</w:t>
      </w:r>
    </w:p>
    <w:p w:rsidR="00D54F8B" w:rsidRPr="00D54F8B" w:rsidRDefault="00D54F8B" w:rsidP="00E51DC7">
      <w:pPr>
        <w:spacing w:after="0"/>
        <w:ind w:left="720"/>
        <w:rPr>
          <w:rFonts w:ascii="europa" w:hAnsi="europa"/>
          <w:b/>
          <w:color w:val="1F1F1F"/>
          <w:spacing w:val="8"/>
          <w:highlight w:val="yellow"/>
          <w:shd w:val="clear" w:color="auto" w:fill="FFFFFF"/>
        </w:rPr>
      </w:pPr>
      <w:r w:rsidRPr="00D54F8B">
        <w:rPr>
          <w:rFonts w:ascii="europa" w:hAnsi="europa"/>
          <w:b/>
          <w:color w:val="1F1F1F"/>
          <w:spacing w:val="8"/>
          <w:highlight w:val="yellow"/>
          <w:shd w:val="clear" w:color="auto" w:fill="FFFFFF"/>
        </w:rPr>
        <w:t>Larger font:</w:t>
      </w:r>
    </w:p>
    <w:p w:rsidR="00E51DC7" w:rsidRPr="00D54F8B" w:rsidRDefault="00E51DC7" w:rsidP="00E51DC7">
      <w:pPr>
        <w:spacing w:after="0"/>
        <w:ind w:left="720"/>
        <w:rPr>
          <w:rFonts w:ascii="europa" w:hAnsi="europa"/>
          <w:color w:val="1F1F1F"/>
          <w:spacing w:val="8"/>
          <w:highlight w:val="yellow"/>
          <w:shd w:val="clear" w:color="auto" w:fill="FFFFFF"/>
        </w:rPr>
      </w:pPr>
      <w:r w:rsidRPr="00D54F8B">
        <w:rPr>
          <w:rFonts w:ascii="europa" w:hAnsi="europa"/>
          <w:color w:val="1F1F1F"/>
          <w:spacing w:val="8"/>
          <w:highlight w:val="yellow"/>
          <w:shd w:val="clear" w:color="auto" w:fill="FFFFFF"/>
        </w:rPr>
        <w:t>Proactive, Lifestyle-Based Primary Care</w:t>
      </w:r>
    </w:p>
    <w:p w:rsidR="00E51DC7" w:rsidRPr="00D54F8B" w:rsidRDefault="00E51DC7" w:rsidP="00E51DC7">
      <w:pPr>
        <w:spacing w:after="0"/>
        <w:ind w:left="720"/>
        <w:rPr>
          <w:rFonts w:ascii="europa" w:hAnsi="europa"/>
          <w:color w:val="1F1F1F"/>
          <w:spacing w:val="8"/>
          <w:highlight w:val="yellow"/>
          <w:shd w:val="clear" w:color="auto" w:fill="FFFFFF"/>
        </w:rPr>
      </w:pPr>
      <w:r w:rsidRPr="00D54F8B">
        <w:rPr>
          <w:rFonts w:ascii="europa" w:hAnsi="europa"/>
          <w:color w:val="1F1F1F"/>
          <w:spacing w:val="8"/>
          <w:highlight w:val="yellow"/>
          <w:shd w:val="clear" w:color="auto" w:fill="FFFFFF"/>
        </w:rPr>
        <w:t>Regenerative Sports Medicine</w:t>
      </w:r>
    </w:p>
    <w:p w:rsidR="00E51DC7" w:rsidRPr="00D54F8B" w:rsidRDefault="00E51DC7" w:rsidP="00E51DC7">
      <w:pPr>
        <w:spacing w:after="0"/>
        <w:ind w:left="720"/>
        <w:rPr>
          <w:rFonts w:ascii="europa" w:hAnsi="europa"/>
          <w:color w:val="1F1F1F"/>
          <w:spacing w:val="8"/>
          <w:highlight w:val="yellow"/>
          <w:shd w:val="clear" w:color="auto" w:fill="FFFFFF"/>
        </w:rPr>
      </w:pPr>
      <w:r w:rsidRPr="00D54F8B">
        <w:rPr>
          <w:rFonts w:ascii="europa" w:hAnsi="europa"/>
          <w:color w:val="1F1F1F"/>
          <w:spacing w:val="8"/>
          <w:highlight w:val="yellow"/>
          <w:shd w:val="clear" w:color="auto" w:fill="FFFFFF"/>
        </w:rPr>
        <w:t>Anxiety and Depression Management</w:t>
      </w:r>
    </w:p>
    <w:p w:rsidR="00E51DC7" w:rsidRPr="00D54F8B" w:rsidRDefault="00E51DC7" w:rsidP="00E51DC7">
      <w:pPr>
        <w:spacing w:after="0"/>
        <w:ind w:left="720"/>
        <w:rPr>
          <w:rFonts w:ascii="europa" w:hAnsi="europa"/>
          <w:color w:val="1F1F1F"/>
          <w:spacing w:val="8"/>
          <w:highlight w:val="yellow"/>
          <w:shd w:val="clear" w:color="auto" w:fill="FFFFFF"/>
        </w:rPr>
      </w:pPr>
      <w:r w:rsidRPr="00D54F8B">
        <w:rPr>
          <w:rFonts w:ascii="europa" w:hAnsi="europa"/>
          <w:color w:val="1F1F1F"/>
          <w:spacing w:val="8"/>
          <w:highlight w:val="yellow"/>
          <w:shd w:val="clear" w:color="auto" w:fill="FFFFFF"/>
        </w:rPr>
        <w:t>Women’s Health</w:t>
      </w:r>
    </w:p>
    <w:p w:rsidR="00E51DC7" w:rsidRPr="00D54F8B" w:rsidRDefault="00E51DC7" w:rsidP="00E51DC7">
      <w:pPr>
        <w:spacing w:after="0"/>
        <w:ind w:left="720"/>
        <w:rPr>
          <w:rFonts w:ascii="europa" w:hAnsi="europa"/>
          <w:color w:val="1F1F1F"/>
          <w:spacing w:val="8"/>
          <w:highlight w:val="yellow"/>
          <w:shd w:val="clear" w:color="auto" w:fill="FFFFFF"/>
        </w:rPr>
      </w:pPr>
      <w:r w:rsidRPr="00D54F8B">
        <w:rPr>
          <w:rFonts w:ascii="europa" w:hAnsi="europa"/>
          <w:color w:val="1F1F1F"/>
          <w:spacing w:val="8"/>
          <w:highlight w:val="yellow"/>
          <w:shd w:val="clear" w:color="auto" w:fill="FFFFFF"/>
        </w:rPr>
        <w:t>Nutrition</w:t>
      </w:r>
    </w:p>
    <w:p w:rsidR="00E51DC7" w:rsidRPr="00BD6B2D" w:rsidRDefault="00E51DC7" w:rsidP="00E51DC7">
      <w:pPr>
        <w:spacing w:after="0"/>
        <w:ind w:left="720"/>
        <w:rPr>
          <w:rFonts w:ascii="europa" w:hAnsi="europa"/>
          <w:color w:val="1F1F1F"/>
          <w:spacing w:val="8"/>
          <w:shd w:val="clear" w:color="auto" w:fill="FFFFFF"/>
        </w:rPr>
      </w:pPr>
      <w:r w:rsidRPr="00D54F8B">
        <w:rPr>
          <w:rFonts w:ascii="europa" w:hAnsi="europa"/>
          <w:color w:val="1F1F1F"/>
          <w:spacing w:val="8"/>
          <w:highlight w:val="yellow"/>
          <w:shd w:val="clear" w:color="auto" w:fill="FFFFFF"/>
        </w:rPr>
        <w:t>Yoga</w:t>
      </w:r>
    </w:p>
    <w:p w:rsidR="00E51DC7" w:rsidRPr="00BD6B2D" w:rsidRDefault="00E51DC7" w:rsidP="00E51DC7">
      <w:pPr>
        <w:rPr>
          <w:rFonts w:ascii="europa" w:hAnsi="europa"/>
          <w:color w:val="1F1F1F"/>
          <w:spacing w:val="8"/>
          <w:shd w:val="clear" w:color="auto" w:fill="FFFFFF"/>
        </w:rPr>
      </w:pPr>
    </w:p>
    <w:p w:rsidR="00160052" w:rsidRDefault="00160052" w:rsidP="00160052"/>
    <w:p w:rsidR="00160052" w:rsidRDefault="00160052" w:rsidP="00160052">
      <w:r>
        <w:t>Aayu Clinics has expanded to a new Wicker Park/Ukrainian Village location close to you</w:t>
      </w:r>
    </w:p>
    <w:p w:rsidR="0079086E" w:rsidRDefault="0079086E" w:rsidP="00160052"/>
    <w:p w:rsidR="0079086E" w:rsidRDefault="00D54F8B" w:rsidP="00160052">
      <w:r>
        <w:lastRenderedPageBreak/>
        <w:t>Pl make map smaller – area in rectangle</w:t>
      </w:r>
    </w:p>
    <w:p w:rsidR="00160052" w:rsidRDefault="0043421E" w:rsidP="00160052">
      <w:r>
        <w:rPr>
          <w:noProof/>
        </w:rPr>
        <w:pict>
          <v:rect id="_x0000_s1028" style="position:absolute;margin-left:54pt;margin-top:1.7pt;width:232.2pt;height:200.4pt;z-index:251664384" filled="f"/>
        </w:pict>
      </w:r>
      <w:r w:rsidR="00B97578">
        <w:rPr>
          <w:noProof/>
        </w:rPr>
        <w:drawing>
          <wp:inline distT="0" distB="0" distL="0" distR="0">
            <wp:extent cx="4034790" cy="2627786"/>
            <wp:effectExtent l="19050" t="0" r="3810" b="0"/>
            <wp:docPr id="2" name="Picture 1" descr="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PNG"/>
                    <pic:cNvPicPr/>
                  </pic:nvPicPr>
                  <pic:blipFill>
                    <a:blip r:embed="rId8" cstate="print"/>
                    <a:stretch>
                      <a:fillRect/>
                    </a:stretch>
                  </pic:blipFill>
                  <pic:spPr>
                    <a:xfrm>
                      <a:off x="0" y="0"/>
                      <a:ext cx="4034790" cy="2627786"/>
                    </a:xfrm>
                    <a:prstGeom prst="rect">
                      <a:avLst/>
                    </a:prstGeom>
                  </pic:spPr>
                </pic:pic>
              </a:graphicData>
            </a:graphic>
          </wp:inline>
        </w:drawing>
      </w:r>
    </w:p>
    <w:p w:rsidR="00E51DC7" w:rsidRDefault="00E51DC7" w:rsidP="00E51DC7">
      <w:r>
        <w:t>Non-emergency room urgent care</w:t>
      </w:r>
    </w:p>
    <w:p w:rsidR="00E51DC7" w:rsidRDefault="00D54F8B" w:rsidP="00E51DC7">
      <w:r w:rsidRPr="00D54F8B">
        <w:rPr>
          <w:highlight w:val="yellow"/>
        </w:rPr>
        <w:t xml:space="preserve">Add word: Proactive </w:t>
      </w:r>
      <w:r w:rsidR="00E51DC7" w:rsidRPr="00D54F8B">
        <w:rPr>
          <w:highlight w:val="yellow"/>
        </w:rPr>
        <w:t>Primary Care</w:t>
      </w:r>
    </w:p>
    <w:p w:rsidR="00E51DC7" w:rsidRDefault="00D54F8B" w:rsidP="00E51DC7">
      <w:r w:rsidRPr="00D54F8B">
        <w:rPr>
          <w:highlight w:val="yellow"/>
        </w:rPr>
        <w:t xml:space="preserve">Larger font: </w:t>
      </w:r>
      <w:r w:rsidR="00E51DC7" w:rsidRPr="00D54F8B">
        <w:rPr>
          <w:highlight w:val="yellow"/>
        </w:rPr>
        <w:t>Appointments on evenings and weekends</w:t>
      </w:r>
    </w:p>
    <w:p w:rsidR="00160052" w:rsidRDefault="00D54F8B" w:rsidP="00160052">
      <w:r w:rsidRPr="00D54F8B">
        <w:rPr>
          <w:highlight w:val="yellow"/>
        </w:rPr>
        <w:t xml:space="preserve">Larger font: </w:t>
      </w:r>
      <w:r w:rsidRPr="00D54F8B">
        <w:rPr>
          <w:highlight w:val="yellow"/>
        </w:rPr>
        <w:t xml:space="preserve"> </w:t>
      </w:r>
      <w:r w:rsidR="00160052" w:rsidRPr="00D54F8B">
        <w:rPr>
          <w:highlight w:val="yellow"/>
        </w:rPr>
        <w:t>We look forward to caring for you in an economical manner at times convenient for you.</w:t>
      </w:r>
    </w:p>
    <w:p w:rsidR="00160052" w:rsidRDefault="00D54F8B" w:rsidP="00160052">
      <w:r>
        <w:t xml:space="preserve">OK: </w:t>
      </w:r>
      <w:r w:rsidR="00B97578" w:rsidRPr="00B97578">
        <w:rPr>
          <w:noProof/>
        </w:rPr>
        <w:drawing>
          <wp:anchor distT="0" distB="0" distL="114300" distR="114300" simplePos="0" relativeHeight="251662336" behindDoc="0" locked="0" layoutInCell="1" allowOverlap="1">
            <wp:simplePos x="0" y="0"/>
            <wp:positionH relativeFrom="column">
              <wp:posOffset>0</wp:posOffset>
            </wp:positionH>
            <wp:positionV relativeFrom="page">
              <wp:posOffset>1188720</wp:posOffset>
            </wp:positionV>
            <wp:extent cx="556260" cy="5562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9">
                      <a:extLst>
                        <a:ext uri="{28A0092B-C50C-407E-A947-70E740481C1C}">
                          <a14:useLocalDpi xmlns:a14="http://schemas.microsoft.com/office/drawing/2010/main" val="0"/>
                        </a:ext>
                      </a:extLst>
                    </a:blip>
                    <a:stretch>
                      <a:fillRect/>
                    </a:stretch>
                  </pic:blipFill>
                  <pic:spPr>
                    <a:xfrm>
                      <a:off x="0" y="0"/>
                      <a:ext cx="552450" cy="552450"/>
                    </a:xfrm>
                    <a:prstGeom prst="rect">
                      <a:avLst/>
                    </a:prstGeom>
                  </pic:spPr>
                </pic:pic>
              </a:graphicData>
            </a:graphic>
          </wp:anchor>
        </w:drawing>
      </w:r>
      <w:r w:rsidR="00160052">
        <w:t>A fraction of the emergency room visit.</w:t>
      </w:r>
    </w:p>
    <w:p w:rsidR="00160052" w:rsidRDefault="00160052" w:rsidP="00160052"/>
    <w:p w:rsidR="00160052" w:rsidRDefault="00D54F8B" w:rsidP="00160052">
      <w:r w:rsidRPr="00DF6C56">
        <w:rPr>
          <w:highlight w:val="yellow"/>
        </w:rPr>
        <w:t>Change to larger font:</w:t>
      </w:r>
      <w:r>
        <w:t xml:space="preserve"> </w:t>
      </w:r>
    </w:p>
    <w:p w:rsidR="00D54F8B" w:rsidRDefault="00D54F8B" w:rsidP="00D54F8B">
      <w:pPr>
        <w:spacing w:after="0"/>
        <w:ind w:left="720"/>
        <w:rPr>
          <w:rFonts w:ascii="europa" w:hAnsi="europa"/>
          <w:color w:val="1F1F1F"/>
          <w:spacing w:val="8"/>
          <w:highlight w:val="yellow"/>
          <w:shd w:val="clear" w:color="auto" w:fill="FFFFFF"/>
        </w:rPr>
      </w:pPr>
      <w:r w:rsidRPr="00D54F8B">
        <w:rPr>
          <w:rFonts w:ascii="europa" w:hAnsi="europa"/>
          <w:color w:val="1F1F1F"/>
          <w:spacing w:val="8"/>
          <w:highlight w:val="yellow"/>
          <w:shd w:val="clear" w:color="auto" w:fill="FFFFFF"/>
        </w:rPr>
        <w:t>Convenient, On-Demand Healthcare</w:t>
      </w:r>
    </w:p>
    <w:p w:rsidR="00D54F8B" w:rsidRDefault="00D54F8B" w:rsidP="00D54F8B">
      <w:pPr>
        <w:spacing w:after="0"/>
        <w:ind w:left="720"/>
        <w:rPr>
          <w:rFonts w:ascii="europa" w:hAnsi="europa"/>
          <w:color w:val="1F1F1F"/>
          <w:spacing w:val="8"/>
          <w:highlight w:val="yellow"/>
          <w:shd w:val="clear" w:color="auto" w:fill="FFFFFF"/>
        </w:rPr>
      </w:pPr>
      <w:r>
        <w:rPr>
          <w:rFonts w:ascii="europa" w:hAnsi="europa"/>
          <w:color w:val="1F1F1F"/>
          <w:spacing w:val="8"/>
          <w:highlight w:val="yellow"/>
          <w:shd w:val="clear" w:color="auto" w:fill="FFFFFF"/>
        </w:rPr>
        <w:t>Injury Medicine</w:t>
      </w:r>
    </w:p>
    <w:p w:rsidR="00D54F8B" w:rsidRPr="00D54F8B" w:rsidRDefault="00D54F8B" w:rsidP="00D54F8B">
      <w:pPr>
        <w:spacing w:after="0"/>
        <w:ind w:left="720"/>
        <w:rPr>
          <w:rFonts w:ascii="europa" w:hAnsi="europa"/>
          <w:color w:val="1F1F1F"/>
          <w:spacing w:val="8"/>
          <w:highlight w:val="yellow"/>
          <w:shd w:val="clear" w:color="auto" w:fill="FFFFFF"/>
        </w:rPr>
      </w:pPr>
      <w:r>
        <w:rPr>
          <w:rFonts w:ascii="europa" w:hAnsi="europa"/>
          <w:color w:val="1F1F1F"/>
          <w:spacing w:val="8"/>
          <w:highlight w:val="yellow"/>
          <w:shd w:val="clear" w:color="auto" w:fill="FFFFFF"/>
        </w:rPr>
        <w:t>IV fluids, X-ray, labs</w:t>
      </w:r>
    </w:p>
    <w:p w:rsidR="00D54F8B" w:rsidRDefault="00D54F8B" w:rsidP="00160052"/>
    <w:p w:rsidR="0043421E" w:rsidRDefault="00D54F8B" w:rsidP="00160052">
      <w:r>
        <w:t xml:space="preserve">Delete: </w:t>
      </w:r>
      <w:r w:rsidR="00160052">
        <w:t>Acute illness - the flu</w:t>
      </w:r>
      <w:r>
        <w:t xml:space="preserve">   </w:t>
      </w:r>
      <w:r w:rsidR="00160052">
        <w:t xml:space="preserve">IV </w:t>
      </w:r>
      <w:proofErr w:type="gramStart"/>
      <w:r w:rsidR="00160052">
        <w:t>fluids</w:t>
      </w:r>
      <w:r>
        <w:t xml:space="preserve">  </w:t>
      </w:r>
      <w:r w:rsidR="00160052">
        <w:t>Injury</w:t>
      </w:r>
      <w:proofErr w:type="gramEnd"/>
      <w:r w:rsidR="00160052">
        <w:t xml:space="preserve"> Medicine</w:t>
      </w:r>
    </w:p>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DF6C56" w:rsidP="00160052">
      <w:r>
        <w:rPr>
          <w:noProof/>
          <w:lang w:eastAsia="zh-TW"/>
        </w:rPr>
        <w:pict>
          <v:rect id="_x0000_s1026" style="position:absolute;margin-left:237.6pt;margin-top:36.05pt;width:185.3pt;height:292.2pt;flip:x;z-index:251660288;mso-width-percent:400;mso-wrap-distance-top:7.2pt;mso-wrap-distance-bottom:7.2pt;mso-position-horizontal-relative:margin;mso-position-vertical-relative:margin;mso-width-percent:400;mso-width-relative:margin;v-text-anchor:middle" o:allowincell="f" filled="f" fillcolor="black [3213]" strokecolor="black [3213]" strokeweight="1.5pt">
            <v:shadow color="#f79646 [3209]" opacity=".5" offset="-15pt,0" offset2="-18pt,12pt"/>
            <v:textbox style="mso-next-textbox:#_x0000_s1026" inset="21.6pt,21.6pt,21.6pt,21.6pt">
              <w:txbxContent>
                <w:p w:rsidR="00C16CFF" w:rsidRDefault="00C16CFF" w:rsidP="002A31D2">
                  <w:pPr>
                    <w:pStyle w:val="Heading1"/>
                    <w:spacing w:before="120" w:beforeAutospacing="0" w:after="120" w:afterAutospacing="0"/>
                    <w:textAlignment w:val="baseline"/>
                    <w:rPr>
                      <w:rFonts w:ascii="Helvetica" w:hAnsi="Helvetica" w:cs="Helvetica"/>
                      <w:b w:val="0"/>
                      <w:bCs w:val="0"/>
                      <w:color w:val="111111"/>
                      <w:sz w:val="32"/>
                    </w:rPr>
                  </w:pPr>
                  <w:r w:rsidRPr="00C16CFF">
                    <w:rPr>
                      <w:rFonts w:ascii="Helvetica" w:hAnsi="Helvetica" w:cs="Helvetica"/>
                      <w:b w:val="0"/>
                      <w:bCs w:val="0"/>
                      <w:color w:val="111111"/>
                      <w:sz w:val="32"/>
                      <w:highlight w:val="yellow"/>
                    </w:rPr>
                    <w:t>Delete: Injury Medicine</w:t>
                  </w:r>
                </w:p>
                <w:p w:rsidR="002A31D2" w:rsidRPr="004B256B" w:rsidRDefault="002A31D2" w:rsidP="002A31D2">
                  <w:pPr>
                    <w:pStyle w:val="Heading1"/>
                    <w:spacing w:before="120" w:beforeAutospacing="0" w:after="120" w:afterAutospacing="0"/>
                    <w:textAlignment w:val="baseline"/>
                    <w:rPr>
                      <w:rFonts w:ascii="Helvetica" w:hAnsi="Helvetica" w:cs="Helvetica"/>
                      <w:b w:val="0"/>
                      <w:bCs w:val="0"/>
                      <w:color w:val="111111"/>
                      <w:sz w:val="32"/>
                    </w:rPr>
                  </w:pPr>
                  <w:r w:rsidRPr="004B256B">
                    <w:rPr>
                      <w:rFonts w:ascii="Helvetica" w:hAnsi="Helvetica" w:cs="Helvetica"/>
                      <w:b w:val="0"/>
                      <w:bCs w:val="0"/>
                      <w:color w:val="111111"/>
                      <w:sz w:val="32"/>
                    </w:rPr>
                    <w:t>What is Urgent Care and When Should You Use It?</w:t>
                  </w:r>
                </w:p>
                <w:p w:rsidR="002A31D2" w:rsidRPr="002A31D2"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Should the cut on your finger or the pain in your chest send you to the emergency room or an urgent care center? It’s difficult to be sure. So we’re making matters easy by providing this clear-cut description of where to go for the care you need.</w:t>
                  </w:r>
                </w:p>
                <w:p w:rsidR="002A31D2" w:rsidRPr="002A31D2"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Life-threatening emergencies, such as a heart attack or serious head injury, require a visit to the emergency department, also called the emergency room (ER). An illness or injury that does not appear to be life threatening but can’t wait until the next day should be treated at an urgent care center.</w:t>
                  </w:r>
                </w:p>
                <w:p w:rsidR="004B256B" w:rsidRPr="004B256B"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 xml:space="preserve">Urgent care centers provide easy access to quality healthcare </w:t>
                  </w:r>
                  <w:r w:rsidR="004B256B" w:rsidRPr="004B256B">
                    <w:rPr>
                      <w:rFonts w:ascii="Helvetica" w:eastAsia="Times New Roman" w:hAnsi="Helvetica" w:cs="Helvetica"/>
                      <w:color w:val="000000"/>
                      <w:sz w:val="16"/>
                      <w:szCs w:val="19"/>
                    </w:rPr>
                    <w:t>365 days of t</w:t>
                  </w:r>
                  <w:r w:rsidR="004B256B">
                    <w:rPr>
                      <w:rFonts w:ascii="Helvetica" w:eastAsia="Times New Roman" w:hAnsi="Helvetica" w:cs="Helvetica"/>
                      <w:color w:val="000000"/>
                      <w:sz w:val="16"/>
                      <w:szCs w:val="19"/>
                    </w:rPr>
                    <w:t xml:space="preserve">he year at a </w:t>
                  </w:r>
                  <w:r w:rsidR="004B256B" w:rsidRPr="004B256B">
                    <w:rPr>
                      <w:rFonts w:ascii="Helvetica" w:eastAsia="Times New Roman" w:hAnsi="Helvetica" w:cs="Helvetica"/>
                      <w:color w:val="000000"/>
                      <w:sz w:val="16"/>
                      <w:szCs w:val="19"/>
                    </w:rPr>
                    <w:t>fraction of the cost of an emergency room visit.</w:t>
                  </w:r>
                </w:p>
                <w:p w:rsidR="002A31D2" w:rsidRPr="002A31D2"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 xml:space="preserve">At </w:t>
                  </w:r>
                  <w:r w:rsidRPr="004B256B">
                    <w:rPr>
                      <w:rFonts w:ascii="Helvetica" w:eastAsia="Times New Roman" w:hAnsi="Helvetica" w:cs="Helvetica"/>
                      <w:color w:val="000000"/>
                      <w:sz w:val="16"/>
                      <w:szCs w:val="19"/>
                    </w:rPr>
                    <w:t>Wicker Park Immediate Care</w:t>
                  </w:r>
                  <w:r w:rsidRPr="002A31D2">
                    <w:rPr>
                      <w:rFonts w:ascii="Helvetica" w:eastAsia="Times New Roman" w:hAnsi="Helvetica" w:cs="Helvetica"/>
                      <w:color w:val="000000"/>
                      <w:sz w:val="16"/>
                      <w:szCs w:val="19"/>
                    </w:rPr>
                    <w:t>, our medical expertise and commitment to personalized attention ensure that</w:t>
                  </w:r>
                  <w:r w:rsidRPr="004B256B">
                    <w:rPr>
                      <w:rFonts w:ascii="Helvetica" w:eastAsia="Times New Roman" w:hAnsi="Helvetica" w:cs="Helvetica"/>
                      <w:color w:val="000000"/>
                      <w:sz w:val="16"/>
                      <w:szCs w:val="19"/>
                    </w:rPr>
                    <w:t xml:space="preserve"> you </w:t>
                  </w:r>
                  <w:r w:rsidRPr="002A31D2">
                    <w:rPr>
                      <w:rFonts w:ascii="Helvetica" w:eastAsia="Times New Roman" w:hAnsi="Helvetica" w:cs="Helvetica"/>
                      <w:color w:val="000000"/>
                      <w:sz w:val="16"/>
                      <w:szCs w:val="19"/>
                    </w:rPr>
                    <w:t xml:space="preserve">receive the very best care days, </w:t>
                  </w:r>
                  <w:r w:rsidRPr="004B256B">
                    <w:rPr>
                      <w:rFonts w:ascii="Helvetica" w:eastAsia="Times New Roman" w:hAnsi="Helvetica" w:cs="Helvetica"/>
                      <w:color w:val="000000"/>
                      <w:sz w:val="16"/>
                      <w:szCs w:val="19"/>
                    </w:rPr>
                    <w:t>ev</w:t>
                  </w:r>
                  <w:r w:rsidR="004B256B" w:rsidRPr="004B256B">
                    <w:rPr>
                      <w:rFonts w:ascii="Helvetica" w:eastAsia="Times New Roman" w:hAnsi="Helvetica" w:cs="Helvetica"/>
                      <w:color w:val="000000"/>
                      <w:sz w:val="16"/>
                      <w:szCs w:val="19"/>
                    </w:rPr>
                    <w:t>enings</w:t>
                  </w:r>
                  <w:r w:rsidRPr="002A31D2">
                    <w:rPr>
                      <w:rFonts w:ascii="Helvetica" w:eastAsia="Times New Roman" w:hAnsi="Helvetica" w:cs="Helvetica"/>
                      <w:color w:val="000000"/>
                      <w:sz w:val="16"/>
                      <w:szCs w:val="19"/>
                    </w:rPr>
                    <w:t>, weekends, and holidays.</w:t>
                  </w:r>
                </w:p>
                <w:p w:rsidR="002A31D2" w:rsidRPr="004B256B" w:rsidRDefault="002A31D2">
                  <w:pPr>
                    <w:rPr>
                      <w:color w:val="4F81BD" w:themeColor="accent1"/>
                      <w:sz w:val="16"/>
                      <w:szCs w:val="20"/>
                    </w:rPr>
                  </w:pPr>
                </w:p>
              </w:txbxContent>
            </v:textbox>
            <w10:wrap type="square" anchorx="margin" anchory="margin"/>
          </v:rect>
        </w:pict>
      </w:r>
    </w:p>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43421E" w:rsidP="00160052"/>
    <w:p w:rsidR="0043421E" w:rsidRDefault="0043421E" w:rsidP="00160052">
      <w:pPr>
        <w:rPr>
          <w:noProof/>
        </w:rPr>
      </w:pPr>
    </w:p>
    <w:p w:rsidR="0043421E" w:rsidRDefault="00C16CFF" w:rsidP="00160052">
      <w:pPr>
        <w:rPr>
          <w:noProof/>
        </w:rPr>
      </w:pPr>
      <w:r>
        <w:rPr>
          <w:noProof/>
        </w:rPr>
        <w:t>Below are stethescope icons – one of which can be used as per designer’s discretion:</w:t>
      </w:r>
      <w:bookmarkStart w:id="0" w:name="_GoBack"/>
      <w:bookmarkEnd w:id="0"/>
    </w:p>
    <w:p w:rsidR="00C16CFF" w:rsidRDefault="00C16CFF" w:rsidP="00160052">
      <w:pPr>
        <w:rPr>
          <w:noProof/>
        </w:rPr>
      </w:pPr>
    </w:p>
    <w:p w:rsidR="00C16CFF" w:rsidRDefault="00C16CFF" w:rsidP="00160052">
      <w:pPr>
        <w:rPr>
          <w:noProof/>
        </w:rPr>
      </w:pPr>
    </w:p>
    <w:p w:rsidR="00C16CFF" w:rsidRDefault="00C16CFF" w:rsidP="00160052">
      <w:pPr>
        <w:rPr>
          <w:noProof/>
        </w:rPr>
      </w:pPr>
    </w:p>
    <w:p w:rsidR="00C16CFF" w:rsidRDefault="00C16CFF" w:rsidP="00160052">
      <w:pPr>
        <w:rPr>
          <w:noProof/>
        </w:rPr>
      </w:pPr>
    </w:p>
    <w:p w:rsidR="00C16CFF" w:rsidRDefault="00C16CFF" w:rsidP="00160052">
      <w:pPr>
        <w:rPr>
          <w:noProof/>
        </w:rPr>
      </w:pPr>
    </w:p>
    <w:p w:rsidR="00C16CFF" w:rsidRDefault="00C16CFF" w:rsidP="00160052">
      <w:pPr>
        <w:rPr>
          <w:noProof/>
        </w:rPr>
      </w:pPr>
    </w:p>
    <w:p w:rsidR="00C16CFF" w:rsidRDefault="00C16CFF" w:rsidP="00160052">
      <w:pPr>
        <w:rPr>
          <w:noProof/>
        </w:rPr>
      </w:pPr>
    </w:p>
    <w:p w:rsidR="00C16CFF" w:rsidRDefault="00C16CFF" w:rsidP="00160052">
      <w:pPr>
        <w:rPr>
          <w:noProof/>
        </w:rPr>
      </w:pPr>
    </w:p>
    <w:p w:rsidR="00C16CFF" w:rsidRDefault="00C16CFF" w:rsidP="00160052">
      <w:pPr>
        <w:rPr>
          <w:noProof/>
        </w:rPr>
      </w:pPr>
    </w:p>
    <w:p w:rsidR="00C16CFF" w:rsidRDefault="00C16CFF" w:rsidP="00160052">
      <w:pPr>
        <w:rPr>
          <w:noProof/>
        </w:rPr>
      </w:pPr>
      <w:r>
        <w:rPr>
          <w:noProof/>
        </w:rPr>
        <w:drawing>
          <wp:inline distT="0" distB="0" distL="0" distR="0">
            <wp:extent cx="4876800" cy="4876800"/>
            <wp:effectExtent l="0" t="0" r="0" b="0"/>
            <wp:docPr id="11" name="Picture 11" descr="C:\Users\User\Dropbox\Downloads\stethosco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ropbox\Downloads\stethoscop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0" cy="4876800"/>
                    </a:xfrm>
                    <a:prstGeom prst="rect">
                      <a:avLst/>
                    </a:prstGeom>
                    <a:noFill/>
                    <a:ln>
                      <a:noFill/>
                    </a:ln>
                  </pic:spPr>
                </pic:pic>
              </a:graphicData>
            </a:graphic>
          </wp:inline>
        </w:drawing>
      </w:r>
    </w:p>
    <w:p w:rsidR="00C16CFF" w:rsidRDefault="00C16CFF" w:rsidP="00160052">
      <w:pPr>
        <w:rPr>
          <w:noProof/>
        </w:rPr>
      </w:pPr>
      <w:r>
        <w:rPr>
          <w:noProof/>
        </w:rPr>
        <w:drawing>
          <wp:inline distT="0" distB="0" distL="0" distR="0">
            <wp:extent cx="4876800" cy="4876800"/>
            <wp:effectExtent l="0" t="0" r="0" b="0"/>
            <wp:docPr id="6" name="Picture 6" descr="C:\Users\User\Dropbox\Downloads\Steth  806601_doctor_512x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ropbox\Downloads\Steth  806601_doctor_512x51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0" cy="4876800"/>
                    </a:xfrm>
                    <a:prstGeom prst="rect">
                      <a:avLst/>
                    </a:prstGeom>
                    <a:noFill/>
                    <a:ln>
                      <a:noFill/>
                    </a:ln>
                  </pic:spPr>
                </pic:pic>
              </a:graphicData>
            </a:graphic>
          </wp:inline>
        </w:drawing>
      </w:r>
      <w:r>
        <w:rPr>
          <w:noProof/>
        </w:rPr>
        <w:drawing>
          <wp:inline distT="0" distB="0" distL="0" distR="0">
            <wp:extent cx="5943600" cy="6416040"/>
            <wp:effectExtent l="0" t="0" r="0" b="0"/>
            <wp:docPr id="7" name="Picture 7" descr="C:\Users\User\Dropbox\Downloads\stethoscope-icon-isolated-health-care-concept-vector-11403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ropbox\Downloads\stethoscope-icon-isolated-health-care-concept-vector-1140398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6416040"/>
                    </a:xfrm>
                    <a:prstGeom prst="rect">
                      <a:avLst/>
                    </a:prstGeom>
                    <a:noFill/>
                    <a:ln>
                      <a:noFill/>
                    </a:ln>
                  </pic:spPr>
                </pic:pic>
              </a:graphicData>
            </a:graphic>
          </wp:inline>
        </w:drawing>
      </w:r>
      <w:r>
        <w:rPr>
          <w:noProof/>
        </w:rPr>
        <w:drawing>
          <wp:inline distT="0" distB="0" distL="0" distR="0">
            <wp:extent cx="2141220" cy="2141220"/>
            <wp:effectExtent l="0" t="0" r="0" b="0"/>
            <wp:docPr id="8" name="Picture 8" descr="C:\Users\User\Dropbox\Downloads\Steth  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ropbox\Downloads\Steth  images.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1220" cy="2141220"/>
                    </a:xfrm>
                    <a:prstGeom prst="rect">
                      <a:avLst/>
                    </a:prstGeom>
                    <a:noFill/>
                    <a:ln>
                      <a:noFill/>
                    </a:ln>
                  </pic:spPr>
                </pic:pic>
              </a:graphicData>
            </a:graphic>
          </wp:inline>
        </w:drawing>
      </w:r>
      <w:r>
        <w:rPr>
          <w:noProof/>
        </w:rPr>
        <w:drawing>
          <wp:inline distT="0" distB="0" distL="0" distR="0">
            <wp:extent cx="2141220" cy="2141220"/>
            <wp:effectExtent l="0" t="0" r="0" b="0"/>
            <wp:docPr id="10" name="Picture 10" descr="C:\Users\User\Dropbox\Downloads\Steth imag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ropbox\Downloads\Steth images (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1220" cy="2141220"/>
                    </a:xfrm>
                    <a:prstGeom prst="rect">
                      <a:avLst/>
                    </a:prstGeom>
                    <a:noFill/>
                    <a:ln>
                      <a:noFill/>
                    </a:ln>
                  </pic:spPr>
                </pic:pic>
              </a:graphicData>
            </a:graphic>
          </wp:inline>
        </w:drawing>
      </w:r>
    </w:p>
    <w:p w:rsidR="00597CDA" w:rsidRDefault="00597CDA" w:rsidP="00160052"/>
    <w:sectPr w:rsidR="00597CDA" w:rsidSect="00597CDA">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43B" w:rsidRDefault="00D6443B" w:rsidP="00C03937">
      <w:pPr>
        <w:spacing w:after="0" w:line="240" w:lineRule="auto"/>
      </w:pPr>
      <w:r>
        <w:separator/>
      </w:r>
    </w:p>
  </w:endnote>
  <w:endnote w:type="continuationSeparator" w:id="0">
    <w:p w:rsidR="00D6443B" w:rsidRDefault="00D6443B" w:rsidP="00C0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europa">
    <w:altName w:val="Cambria"/>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43B" w:rsidRDefault="00D6443B" w:rsidP="00C03937">
      <w:pPr>
        <w:spacing w:after="0" w:line="240" w:lineRule="auto"/>
      </w:pPr>
      <w:r>
        <w:separator/>
      </w:r>
    </w:p>
  </w:footnote>
  <w:footnote w:type="continuationSeparator" w:id="0">
    <w:p w:rsidR="00D6443B" w:rsidRDefault="00D6443B" w:rsidP="00C03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937" w:rsidRDefault="00AD4F01">
    <w:pPr>
      <w:pStyle w:val="Header"/>
      <w:rPr>
        <w:sz w:val="52"/>
      </w:rPr>
    </w:pPr>
    <w:r>
      <w:rPr>
        <w:noProof/>
        <w:sz w:val="52"/>
      </w:rPr>
      <w:drawing>
        <wp:anchor distT="0" distB="0" distL="114300" distR="114300" simplePos="0" relativeHeight="251659264" behindDoc="0" locked="0" layoutInCell="1" allowOverlap="1" wp14:anchorId="504107D7" wp14:editId="69D69839">
          <wp:simplePos x="0" y="0"/>
          <wp:positionH relativeFrom="column">
            <wp:posOffset>3939540</wp:posOffset>
          </wp:positionH>
          <wp:positionV relativeFrom="page">
            <wp:posOffset>335280</wp:posOffset>
          </wp:positionV>
          <wp:extent cx="1760220" cy="51244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ayu Clinics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220" cy="512445"/>
                  </a:xfrm>
                  <a:prstGeom prst="rect">
                    <a:avLst/>
                  </a:prstGeom>
                </pic:spPr>
              </pic:pic>
            </a:graphicData>
          </a:graphic>
        </wp:anchor>
      </w:drawing>
    </w:r>
    <w:r w:rsidR="00160052">
      <w:rPr>
        <w:sz w:val="52"/>
      </w:rPr>
      <w:tab/>
    </w:r>
  </w:p>
  <w:p w:rsidR="0025390A" w:rsidRPr="0025390A" w:rsidRDefault="0025390A">
    <w:pPr>
      <w:pStyle w:val="Header"/>
      <w:rPr>
        <w:sz w:val="24"/>
        <w:szCs w:val="24"/>
      </w:rPr>
    </w:pPr>
    <w:r>
      <w:rPr>
        <w:sz w:val="52"/>
      </w:rPr>
      <w:tab/>
      <w:t xml:space="preserve">                                              </w:t>
    </w:r>
    <w:r w:rsidRPr="0025390A">
      <w:rPr>
        <w:sz w:val="24"/>
        <w:szCs w:val="24"/>
      </w:rPr>
      <w:t>Change:</w:t>
    </w:r>
    <w:r w:rsidR="00AD4F01">
      <w:rPr>
        <w:sz w:val="24"/>
        <w:szCs w:val="24"/>
      </w:rPr>
      <w:t xml:space="preserve"> (fro</w:t>
    </w:r>
    <w:r>
      <w:rPr>
        <w:sz w:val="24"/>
        <w:szCs w:val="24"/>
      </w:rPr>
      <w:t>m Lakeview)</w:t>
    </w:r>
  </w:p>
  <w:p w:rsidR="0025390A" w:rsidRPr="0025390A" w:rsidRDefault="0025390A">
    <w:pPr>
      <w:pStyle w:val="Header"/>
      <w:rPr>
        <w:sz w:val="24"/>
        <w:szCs w:val="24"/>
      </w:rPr>
    </w:pPr>
    <w:r>
      <w:rPr>
        <w:noProof/>
        <w:sz w:val="24"/>
        <w:szCs w:val="24"/>
      </w:rPr>
      <w:pict>
        <v:shapetype id="_x0000_t32" coordsize="21600,21600" o:spt="32" o:oned="t" path="m,l21600,21600e" filled="f">
          <v:path arrowok="t" fillok="f" o:connecttype="none"/>
          <o:lock v:ext="edit" shapetype="t"/>
        </v:shapetype>
        <v:shape id="_x0000_s2049" type="#_x0000_t32" style="position:absolute;margin-left:382.8pt;margin-top:3.2pt;width:0;height:22.2pt;z-index:251658240" o:connectortype="straight" strokecolor="#e36c0a [2409]" strokeweight="1.25pt"/>
      </w:pict>
    </w:r>
    <w:r>
      <w:rPr>
        <w:sz w:val="24"/>
        <w:szCs w:val="24"/>
      </w:rPr>
      <w:tab/>
      <w:t xml:space="preserve">                                                                                                                                         </w:t>
    </w:r>
    <w:r w:rsidRPr="0025390A">
      <w:rPr>
        <w:sz w:val="24"/>
        <w:szCs w:val="24"/>
      </w:rPr>
      <w:t>Wicker Park</w:t>
    </w:r>
  </w:p>
  <w:p w:rsidR="0025390A" w:rsidRPr="0025390A" w:rsidRDefault="0025390A">
    <w:pPr>
      <w:pStyle w:val="Header"/>
      <w:rPr>
        <w:sz w:val="24"/>
        <w:szCs w:val="24"/>
      </w:rPr>
    </w:pPr>
    <w:r>
      <w:rPr>
        <w:sz w:val="24"/>
        <w:szCs w:val="24"/>
      </w:rPr>
      <w:tab/>
    </w:r>
    <w:r>
      <w:rPr>
        <w:sz w:val="24"/>
        <w:szCs w:val="24"/>
      </w:rPr>
      <w:tab/>
    </w:r>
    <w:r w:rsidRPr="0025390A">
      <w:rPr>
        <w:sz w:val="24"/>
        <w:szCs w:val="24"/>
      </w:rPr>
      <w:t>Immediate Care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439E6"/>
    <w:multiLevelType w:val="multilevel"/>
    <w:tmpl w:val="B6D4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savePreviewPicture/>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docVars>
    <w:docVar w:name="dgnword-docGUID" w:val="{29DD5014-2F47-48D2-941F-7413554453D7}"/>
    <w:docVar w:name="dgnword-eventsink" w:val="4695056"/>
  </w:docVars>
  <w:rsids>
    <w:rsidRoot w:val="002A31D2"/>
    <w:rsid w:val="00160052"/>
    <w:rsid w:val="001D5825"/>
    <w:rsid w:val="0025390A"/>
    <w:rsid w:val="002A31D2"/>
    <w:rsid w:val="002C4B2D"/>
    <w:rsid w:val="003B2C65"/>
    <w:rsid w:val="003B5892"/>
    <w:rsid w:val="003B597D"/>
    <w:rsid w:val="0043421E"/>
    <w:rsid w:val="004B256B"/>
    <w:rsid w:val="00597CDA"/>
    <w:rsid w:val="00621A54"/>
    <w:rsid w:val="0079086E"/>
    <w:rsid w:val="007D51AD"/>
    <w:rsid w:val="00817485"/>
    <w:rsid w:val="008F0657"/>
    <w:rsid w:val="00AC0549"/>
    <w:rsid w:val="00AD4F01"/>
    <w:rsid w:val="00AE2051"/>
    <w:rsid w:val="00B97578"/>
    <w:rsid w:val="00BF047F"/>
    <w:rsid w:val="00C03937"/>
    <w:rsid w:val="00C16CFF"/>
    <w:rsid w:val="00D053FA"/>
    <w:rsid w:val="00D54F8B"/>
    <w:rsid w:val="00D6443B"/>
    <w:rsid w:val="00DF6C56"/>
    <w:rsid w:val="00E261D1"/>
    <w:rsid w:val="00E51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A0D88E2-0608-4494-9062-77E018E12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7CDA"/>
  </w:style>
  <w:style w:type="paragraph" w:styleId="Heading1">
    <w:name w:val="heading 1"/>
    <w:basedOn w:val="Normal"/>
    <w:link w:val="Heading1Char"/>
    <w:uiPriority w:val="9"/>
    <w:qFormat/>
    <w:rsid w:val="002A31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1D2"/>
    <w:rPr>
      <w:rFonts w:ascii="Tahoma" w:hAnsi="Tahoma" w:cs="Tahoma"/>
      <w:sz w:val="16"/>
      <w:szCs w:val="16"/>
    </w:rPr>
  </w:style>
  <w:style w:type="character" w:customStyle="1" w:styleId="Heading1Char">
    <w:name w:val="Heading 1 Char"/>
    <w:basedOn w:val="DefaultParagraphFont"/>
    <w:link w:val="Heading1"/>
    <w:uiPriority w:val="9"/>
    <w:rsid w:val="002A31D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A31D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39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937"/>
  </w:style>
  <w:style w:type="paragraph" w:styleId="Footer">
    <w:name w:val="footer"/>
    <w:basedOn w:val="Normal"/>
    <w:link w:val="FooterChar"/>
    <w:uiPriority w:val="99"/>
    <w:semiHidden/>
    <w:unhideWhenUsed/>
    <w:rsid w:val="00C039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3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80715">
      <w:bodyDiv w:val="1"/>
      <w:marLeft w:val="0"/>
      <w:marRight w:val="0"/>
      <w:marTop w:val="0"/>
      <w:marBottom w:val="0"/>
      <w:divBdr>
        <w:top w:val="none" w:sz="0" w:space="0" w:color="auto"/>
        <w:left w:val="none" w:sz="0" w:space="0" w:color="auto"/>
        <w:bottom w:val="none" w:sz="0" w:space="0" w:color="auto"/>
        <w:right w:val="none" w:sz="0" w:space="0" w:color="auto"/>
      </w:divBdr>
    </w:div>
    <w:div w:id="210622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0FEEB-826F-4AFD-908C-BA91FB1AD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aayu</dc:creator>
  <cp:lastModifiedBy>Abhijit A Shinde</cp:lastModifiedBy>
  <cp:revision>3</cp:revision>
  <dcterms:created xsi:type="dcterms:W3CDTF">2018-02-03T19:41:00Z</dcterms:created>
  <dcterms:modified xsi:type="dcterms:W3CDTF">2018-02-03T19:43:00Z</dcterms:modified>
</cp:coreProperties>
</file>